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99047DD" wp14:paraId="0AA5BAA4" wp14:textId="78407EF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>TWITTABLE FACTS</w:t>
      </w:r>
    </w:p>
    <w:p xmlns:wp14="http://schemas.microsoft.com/office/word/2010/wordml" w:rsidP="499047DD" wp14:paraId="705E9966" wp14:textId="7F6AA95C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xmlns:wp14="http://schemas.microsoft.com/office/word/2010/wordml" w:rsidP="499047DD" wp14:paraId="19AC8152" wp14:textId="067E2A1B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🧠💡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INDUX-R puts humans at the </w:t>
      </w:r>
      <w:r w:rsidRPr="499047DD" w:rsidR="116A65B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centre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 of XR innovation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— where immersive tech meets real-world industry needs. #HumanCentricXR #INDUXR</w:t>
      </w:r>
    </w:p>
    <w:p xmlns:wp14="http://schemas.microsoft.com/office/word/2010/wordml" w:rsidP="499047DD" wp14:paraId="38553F09" wp14:textId="3E57C001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🏗️🔍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X-ray vision for Industry 4.0?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makes it possible with real-time insight into industrial processes. #SmartFactory #XRTech</w:t>
      </w:r>
    </w:p>
    <w:p xmlns:wp14="http://schemas.microsoft.com/office/word/2010/wordml" w:rsidP="499047DD" wp14:paraId="5D3072F0" wp14:textId="20DF8D17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🏥🧑‍⚕️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Train surgeons in the metaverse?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INDUX-R's virtual medical training brings future healthcare to the now. #MedTech #VirtualTraining</w:t>
      </w:r>
    </w:p>
    <w:p xmlns:wp14="http://schemas.microsoft.com/office/word/2010/wordml" w:rsidP="499047DD" wp14:paraId="778B42D6" wp14:textId="2A6FE96E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🏛️📽️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Explore ancient cities in 4D!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revives history with immersive digital twins. #CulturalHeritage #XRtourism</w:t>
      </w:r>
    </w:p>
    <w:p xmlns:wp14="http://schemas.microsoft.com/office/word/2010/wordml" w:rsidP="499047DD" wp14:paraId="3C9AE1A3" wp14:textId="3AE6C229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🏎️🎥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Feel the thrill of racing from your couch.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NOMADE Cars + INDUX-R = immersive sports like never before. #XRbroadcasting #SportsTech</w:t>
      </w:r>
    </w:p>
    <w:p xmlns:wp14="http://schemas.microsoft.com/office/word/2010/wordml" w:rsidP="499047DD" wp14:paraId="7AF06078" wp14:textId="57253CB8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📶🌐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Zero-touch 5G + secure IoT = the backbone of future XR.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builds the infrastructure for large-scale, multi-user experiences. #NextGenXR</w:t>
      </w:r>
    </w:p>
    <w:p xmlns:wp14="http://schemas.microsoft.com/office/word/2010/wordml" w:rsidP="499047DD" wp14:paraId="304B4792" wp14:textId="7621E9E1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🧪🔬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From lab to life: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INDUX-R’s scientific breakthroughs are grounded in real needs and built to scale across sectors. #AppliedResearch #InnovationInAction</w:t>
      </w:r>
    </w:p>
    <w:p xmlns:wp14="http://schemas.microsoft.com/office/word/2010/wordml" w:rsidP="499047DD" wp14:paraId="78E43E25" wp14:textId="09C4DD3C">
      <w:pPr>
        <w:spacing w:before="240" w:beforeAutospacing="off" w:after="240" w:afterAutospacing="off"/>
      </w:pP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🌍✨ </w:t>
      </w:r>
      <w:r w:rsidRPr="499047DD" w:rsidR="4084C04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INDUX-R isn't just tech—it's a vision for a more connected, inclusive, and immersive future.</w:t>
      </w:r>
      <w:r w:rsidRPr="499047DD" w:rsidR="4084C04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#FutureOfXR #EUInnovation</w:t>
      </w:r>
    </w:p>
    <w:p xmlns:wp14="http://schemas.microsoft.com/office/word/2010/wordml" wp14:paraId="5E5787A5" wp14:textId="0E160DA0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3C2C7"/>
    <w:rsid w:val="116A65B5"/>
    <w:rsid w:val="4084C043"/>
    <w:rsid w:val="4343C2C7"/>
    <w:rsid w:val="499047DD"/>
    <w:rsid w:val="5A21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3C2C7"/>
  <w15:chartTrackingRefBased/>
  <w15:docId w15:val="{82A34293-D478-49E8-BC8F-A37E00DFEE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Irene Syraki</dc:creator>
  <keywords/>
  <dc:description/>
  <lastModifiedBy>Irene Syraki</lastModifiedBy>
  <revision>2</revision>
  <dcterms:created xsi:type="dcterms:W3CDTF">2025-05-28T09:39:52.3563099Z</dcterms:created>
  <dcterms:modified xsi:type="dcterms:W3CDTF">2025-05-28T09:49:39.3838511Z</dcterms:modified>
</coreProperties>
</file>